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194DB" w14:textId="6AE584C3" w:rsidR="005E2342" w:rsidRDefault="000D7BC1" w:rsidP="000D7BC1">
      <w:pPr>
        <w:jc w:val="center"/>
      </w:pPr>
      <w:bookmarkStart w:id="0" w:name="_GoBack"/>
      <w:bookmarkEnd w:id="0"/>
      <w:r w:rsidRPr="000D7BC1">
        <w:rPr>
          <w:noProof/>
          <w:lang w:eastAsia="en-GB"/>
        </w:rPr>
        <w:drawing>
          <wp:inline distT="0" distB="0" distL="0" distR="0" wp14:anchorId="02231DB0" wp14:editId="13314E8E">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533574F" w14:textId="77777777" w:rsidR="000D7BC1" w:rsidRDefault="000D7BC1">
      <w:pPr>
        <w:jc w:val="center"/>
      </w:pPr>
    </w:p>
    <w:p w14:paraId="564898C2" w14:textId="6DE203D4" w:rsidR="005E2342" w:rsidRDefault="005E2342">
      <w:pPr>
        <w:pStyle w:val="CoverText"/>
        <w:jc w:val="left"/>
        <w:rPr>
          <w:bCs/>
          <w:sz w:val="20"/>
          <w:u w:val="none"/>
        </w:rPr>
      </w:pPr>
      <w:r>
        <w:rPr>
          <w:bCs/>
        </w:rPr>
        <w:t xml:space="preserve">Neutral Citation Number: </w:t>
      </w:r>
      <w:r w:rsidR="00EF33A5">
        <w:rPr>
          <w:bCs/>
        </w:rPr>
        <w:t>[2019] EWCOP 24</w:t>
      </w:r>
      <w:r>
        <w:rPr>
          <w:bCs/>
        </w:rPr>
        <w:br/>
      </w:r>
    </w:p>
    <w:p w14:paraId="3A19266A" w14:textId="16BF721A" w:rsidR="005E2342" w:rsidRDefault="005E2342">
      <w:pPr>
        <w:pStyle w:val="CoverText"/>
        <w:rPr>
          <w:b/>
          <w:spacing w:val="-3"/>
        </w:rPr>
      </w:pPr>
      <w:r>
        <w:t xml:space="preserve">Case No: </w:t>
      </w:r>
      <w:r w:rsidR="004004C4">
        <w:t>13436488</w:t>
      </w:r>
    </w:p>
    <w:p w14:paraId="71E38579" w14:textId="77777777" w:rsidR="005E2342" w:rsidRDefault="00905757">
      <w:pPr>
        <w:suppressAutoHyphens/>
        <w:rPr>
          <w:b/>
          <w:spacing w:val="-3"/>
          <w:u w:val="single"/>
        </w:rPr>
      </w:pPr>
      <w:r>
        <w:rPr>
          <w:b/>
          <w:spacing w:val="-3"/>
          <w:u w:val="single"/>
        </w:rPr>
        <w:t>COURT OF PROTECTION</w:t>
      </w:r>
    </w:p>
    <w:p w14:paraId="40847269" w14:textId="77777777" w:rsidR="005E2342" w:rsidRDefault="005E2342">
      <w:pPr>
        <w:suppressAutoHyphens/>
        <w:rPr>
          <w:b/>
          <w:spacing w:val="-3"/>
          <w:u w:val="single"/>
        </w:rPr>
      </w:pPr>
    </w:p>
    <w:p w14:paraId="3425FEF0" w14:textId="77777777" w:rsidR="005E2342" w:rsidRDefault="005E2342">
      <w:pPr>
        <w:pStyle w:val="CoverText"/>
      </w:pPr>
      <w:r>
        <w:t>Royal Courts of Justice</w:t>
      </w:r>
    </w:p>
    <w:p w14:paraId="30B1FA08" w14:textId="77777777" w:rsidR="005E2342" w:rsidRDefault="005E2342">
      <w:pPr>
        <w:pStyle w:val="CoverText"/>
      </w:pPr>
      <w:r>
        <w:t>Strand, London, WC2A 2LL</w:t>
      </w:r>
    </w:p>
    <w:p w14:paraId="36D1CB44" w14:textId="77777777" w:rsidR="005E2342" w:rsidRDefault="005E2342">
      <w:pPr>
        <w:suppressAutoHyphens/>
        <w:jc w:val="right"/>
        <w:rPr>
          <w:spacing w:val="-3"/>
          <w:u w:val="single"/>
        </w:rPr>
      </w:pPr>
    </w:p>
    <w:p w14:paraId="296FB8AF" w14:textId="2816CB59" w:rsidR="005E2342" w:rsidRDefault="005E2342">
      <w:pPr>
        <w:pStyle w:val="CoverText"/>
        <w:rPr>
          <w:b/>
        </w:rPr>
      </w:pPr>
      <w:r>
        <w:t xml:space="preserve">Date: </w:t>
      </w:r>
      <w:r w:rsidR="004004C4">
        <w:t>04/07/2019</w:t>
      </w:r>
    </w:p>
    <w:p w14:paraId="3E0CE844" w14:textId="77777777" w:rsidR="005E2342" w:rsidRDefault="005E2342">
      <w:pPr>
        <w:suppressAutoHyphens/>
        <w:rPr>
          <w:spacing w:val="-3"/>
        </w:rPr>
      </w:pPr>
    </w:p>
    <w:p w14:paraId="1037589D" w14:textId="77777777" w:rsidR="005E2342" w:rsidRDefault="005E2342">
      <w:pPr>
        <w:suppressAutoHyphens/>
        <w:jc w:val="center"/>
        <w:rPr>
          <w:spacing w:val="-3"/>
        </w:rPr>
      </w:pPr>
      <w:r>
        <w:rPr>
          <w:b/>
          <w:spacing w:val="-3"/>
        </w:rPr>
        <w:t>Before</w:t>
      </w:r>
      <w:r>
        <w:rPr>
          <w:spacing w:val="-3"/>
        </w:rPr>
        <w:t xml:space="preserve"> :</w:t>
      </w:r>
    </w:p>
    <w:p w14:paraId="364F45B2" w14:textId="77777777" w:rsidR="005E2342" w:rsidRDefault="005E2342">
      <w:pPr>
        <w:suppressAutoHyphens/>
        <w:jc w:val="center"/>
        <w:rPr>
          <w:spacing w:val="-3"/>
        </w:rPr>
      </w:pPr>
    </w:p>
    <w:p w14:paraId="1A317C28" w14:textId="77777777" w:rsidR="005E2342" w:rsidRDefault="0090575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FRANCIS</w:t>
      </w:r>
    </w:p>
    <w:p w14:paraId="7774D0BC" w14:textId="77777777" w:rsidR="005E2342" w:rsidRDefault="005E2342">
      <w:pPr>
        <w:suppressAutoHyphens/>
        <w:jc w:val="center"/>
        <w:rPr>
          <w:spacing w:val="-3"/>
        </w:rPr>
      </w:pPr>
      <w:r>
        <w:rPr>
          <w:spacing w:val="-3"/>
        </w:rPr>
        <w:t>- - - - - - - - - - - - - - - - - - - - -</w:t>
      </w:r>
    </w:p>
    <w:p w14:paraId="5778C411" w14:textId="77777777" w:rsidR="005E2342" w:rsidRDefault="005E2342">
      <w:pPr>
        <w:suppressAutoHyphens/>
        <w:jc w:val="center"/>
        <w:rPr>
          <w:b/>
          <w:spacing w:val="-3"/>
        </w:rPr>
      </w:pPr>
      <w:r>
        <w:rPr>
          <w:b/>
          <w:spacing w:val="-3"/>
        </w:rPr>
        <w:t>Between :</w:t>
      </w:r>
    </w:p>
    <w:p w14:paraId="4F069F1C"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31E8DD0E" w14:textId="77777777">
        <w:trPr>
          <w:jc w:val="center"/>
        </w:trPr>
        <w:tc>
          <w:tcPr>
            <w:tcW w:w="1701" w:type="dxa"/>
          </w:tcPr>
          <w:p w14:paraId="4C12D455" w14:textId="77777777" w:rsidR="005E2342" w:rsidRDefault="005E2342">
            <w:pPr>
              <w:suppressAutoHyphens/>
              <w:rPr>
                <w:b/>
                <w:spacing w:val="-3"/>
              </w:rPr>
            </w:pPr>
          </w:p>
        </w:tc>
        <w:tc>
          <w:tcPr>
            <w:tcW w:w="5333" w:type="dxa"/>
          </w:tcPr>
          <w:p w14:paraId="09688E95" w14:textId="77777777" w:rsidR="005E2342" w:rsidRDefault="006415FB">
            <w:pPr>
              <w:suppressAutoHyphens/>
              <w:jc w:val="center"/>
              <w:rPr>
                <w:b/>
                <w:spacing w:val="-3"/>
              </w:rPr>
            </w:pPr>
            <w:r>
              <w:rPr>
                <w:b/>
                <w:spacing w:val="-3"/>
              </w:rPr>
              <w:t xml:space="preserve">United Lincolnshire Hospitals </w:t>
            </w:r>
            <w:r w:rsidR="00ED2125">
              <w:rPr>
                <w:b/>
                <w:spacing w:val="-3"/>
              </w:rPr>
              <w:t>NHS Trust</w:t>
            </w:r>
          </w:p>
        </w:tc>
        <w:tc>
          <w:tcPr>
            <w:tcW w:w="1707" w:type="dxa"/>
          </w:tcPr>
          <w:p w14:paraId="0B32AB78" w14:textId="0D83DFD0" w:rsidR="005E2342" w:rsidRDefault="004004C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33360B32" w14:textId="77777777">
        <w:trPr>
          <w:jc w:val="center"/>
        </w:trPr>
        <w:tc>
          <w:tcPr>
            <w:tcW w:w="1701" w:type="dxa"/>
          </w:tcPr>
          <w:p w14:paraId="4D754058" w14:textId="77777777" w:rsidR="005E2342" w:rsidRDefault="005E2342">
            <w:pPr>
              <w:suppressAutoHyphens/>
              <w:rPr>
                <w:b/>
                <w:spacing w:val="-3"/>
              </w:rPr>
            </w:pPr>
          </w:p>
        </w:tc>
        <w:tc>
          <w:tcPr>
            <w:tcW w:w="5333" w:type="dxa"/>
          </w:tcPr>
          <w:p w14:paraId="26325D24" w14:textId="77777777" w:rsidR="005E2342" w:rsidRDefault="005E2342">
            <w:pPr>
              <w:suppressAutoHyphens/>
              <w:jc w:val="center"/>
              <w:rPr>
                <w:b/>
                <w:spacing w:val="-3"/>
              </w:rPr>
            </w:pPr>
            <w:r>
              <w:rPr>
                <w:b/>
                <w:spacing w:val="-3"/>
              </w:rPr>
              <w:t>- and -</w:t>
            </w:r>
          </w:p>
        </w:tc>
        <w:tc>
          <w:tcPr>
            <w:tcW w:w="1707" w:type="dxa"/>
          </w:tcPr>
          <w:p w14:paraId="752BFA81"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1D756584" w14:textId="77777777">
        <w:trPr>
          <w:jc w:val="center"/>
        </w:trPr>
        <w:tc>
          <w:tcPr>
            <w:tcW w:w="1701" w:type="dxa"/>
          </w:tcPr>
          <w:p w14:paraId="3B583908" w14:textId="77777777" w:rsidR="005E2342" w:rsidRDefault="005E2342">
            <w:pPr>
              <w:suppressAutoHyphens/>
              <w:rPr>
                <w:b/>
                <w:spacing w:val="-3"/>
              </w:rPr>
            </w:pPr>
          </w:p>
        </w:tc>
        <w:tc>
          <w:tcPr>
            <w:tcW w:w="5333" w:type="dxa"/>
          </w:tcPr>
          <w:p w14:paraId="4290C6C4" w14:textId="4777B3C3" w:rsidR="005E2342" w:rsidRDefault="00551DD3">
            <w:pPr>
              <w:suppressAutoHyphens/>
              <w:jc w:val="center"/>
              <w:rPr>
                <w:b/>
                <w:spacing w:val="-3"/>
              </w:rPr>
            </w:pPr>
            <w:r>
              <w:rPr>
                <w:b/>
                <w:spacing w:val="-3"/>
              </w:rPr>
              <w:t>CD</w:t>
            </w:r>
          </w:p>
        </w:tc>
        <w:tc>
          <w:tcPr>
            <w:tcW w:w="1707" w:type="dxa"/>
          </w:tcPr>
          <w:p w14:paraId="47262565" w14:textId="172DF72C" w:rsidR="005E2342" w:rsidRDefault="004004C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3BC439EB" w14:textId="77777777" w:rsidR="005E2342" w:rsidRDefault="005E2342">
      <w:pPr>
        <w:suppressAutoHyphens/>
        <w:rPr>
          <w:b/>
          <w:spacing w:val="-3"/>
        </w:rPr>
      </w:pPr>
    </w:p>
    <w:p w14:paraId="71EEB25A" w14:textId="77777777" w:rsidR="005E2342" w:rsidRDefault="005E2342">
      <w:pPr>
        <w:suppressAutoHyphens/>
        <w:jc w:val="center"/>
        <w:rPr>
          <w:spacing w:val="-3"/>
        </w:rPr>
      </w:pPr>
      <w:r>
        <w:rPr>
          <w:spacing w:val="-3"/>
        </w:rPr>
        <w:t>- - - - - - - - - - - - - - - - - - - - -</w:t>
      </w:r>
    </w:p>
    <w:p w14:paraId="6D3D198F" w14:textId="77777777" w:rsidR="005E2342" w:rsidRDefault="005E2342">
      <w:pPr>
        <w:suppressAutoHyphens/>
        <w:jc w:val="center"/>
        <w:rPr>
          <w:spacing w:val="-3"/>
        </w:rPr>
      </w:pPr>
      <w:r>
        <w:rPr>
          <w:spacing w:val="-3"/>
        </w:rPr>
        <w:t>- - - - - - - - - - - - - - - - - - - - -</w:t>
      </w:r>
    </w:p>
    <w:p w14:paraId="5C0A6E52" w14:textId="77777777" w:rsidR="005E2342" w:rsidRDefault="005E2342">
      <w:pPr>
        <w:suppressAutoHyphens/>
        <w:jc w:val="center"/>
        <w:rPr>
          <w:spacing w:val="-3"/>
        </w:rPr>
      </w:pPr>
    </w:p>
    <w:p w14:paraId="173724DF" w14:textId="3303E6C8" w:rsidR="005E2342" w:rsidRDefault="005B7B2E">
      <w:pPr>
        <w:suppressAutoHyphens/>
        <w:jc w:val="center"/>
        <w:rPr>
          <w:b/>
          <w:spacing w:val="-3"/>
        </w:rPr>
      </w:pPr>
      <w:r>
        <w:rPr>
          <w:b/>
          <w:spacing w:val="-3"/>
        </w:rPr>
        <w:t>Sophia Roper</w:t>
      </w:r>
      <w:r w:rsidR="005E2342">
        <w:rPr>
          <w:b/>
          <w:spacing w:val="-3"/>
        </w:rPr>
        <w:t xml:space="preserve"> </w:t>
      </w:r>
      <w:r w:rsidR="005E2342">
        <w:rPr>
          <w:bCs/>
          <w:spacing w:val="-3"/>
        </w:rPr>
        <w:t>(instructed by</w:t>
      </w:r>
      <w:r w:rsidR="005E2342">
        <w:rPr>
          <w:b/>
          <w:spacing w:val="-3"/>
        </w:rPr>
        <w:t xml:space="preserve"> </w:t>
      </w:r>
      <w:r w:rsidR="004004C4">
        <w:rPr>
          <w:b/>
          <w:spacing w:val="-3"/>
        </w:rPr>
        <w:t>Browne Jacobson LLP</w:t>
      </w:r>
      <w:r w:rsidR="004004C4">
        <w:rPr>
          <w:bCs/>
          <w:spacing w:val="-3"/>
        </w:rPr>
        <w:t xml:space="preserve">) </w:t>
      </w:r>
      <w:r w:rsidR="005E2342">
        <w:rPr>
          <w:bCs/>
          <w:spacing w:val="-3"/>
        </w:rPr>
        <w:t>for the</w:t>
      </w:r>
      <w:r w:rsidR="005E2342">
        <w:rPr>
          <w:spacing w:val="-3"/>
        </w:rPr>
        <w:t xml:space="preserve"> </w:t>
      </w:r>
      <w:r>
        <w:rPr>
          <w:b/>
          <w:bCs/>
          <w:spacing w:val="-3"/>
        </w:rPr>
        <w:t>Claimant</w:t>
      </w:r>
    </w:p>
    <w:p w14:paraId="398E33C3" w14:textId="57853DF9" w:rsidR="005E2342" w:rsidRDefault="005B7B2E">
      <w:pPr>
        <w:suppressAutoHyphens/>
        <w:jc w:val="center"/>
        <w:rPr>
          <w:bCs/>
          <w:spacing w:val="-3"/>
        </w:rPr>
      </w:pPr>
      <w:r>
        <w:rPr>
          <w:b/>
          <w:spacing w:val="-3"/>
        </w:rPr>
        <w:t xml:space="preserve">Parishil Patel QC </w:t>
      </w:r>
      <w:r w:rsidRPr="005B7B2E">
        <w:rPr>
          <w:spacing w:val="-3"/>
        </w:rPr>
        <w:t>and</w:t>
      </w:r>
      <w:r>
        <w:rPr>
          <w:b/>
          <w:spacing w:val="-3"/>
        </w:rPr>
        <w:t xml:space="preserve"> Katie Scott</w:t>
      </w:r>
      <w:r w:rsidR="005E2342">
        <w:rPr>
          <w:bCs/>
          <w:spacing w:val="-3"/>
        </w:rPr>
        <w:t xml:space="preserve"> (instructed by </w:t>
      </w:r>
      <w:r w:rsidR="004004C4">
        <w:rPr>
          <w:b/>
          <w:spacing w:val="-3"/>
        </w:rPr>
        <w:t>The Official Solicitor</w:t>
      </w:r>
      <w:r w:rsidR="004004C4">
        <w:rPr>
          <w:bCs/>
          <w:spacing w:val="-3"/>
        </w:rPr>
        <w:t xml:space="preserve">) </w:t>
      </w:r>
      <w:r w:rsidR="005E2342">
        <w:rPr>
          <w:bCs/>
          <w:spacing w:val="-3"/>
        </w:rPr>
        <w:t xml:space="preserve">for the </w:t>
      </w:r>
      <w:r>
        <w:rPr>
          <w:b/>
          <w:spacing w:val="-3"/>
        </w:rPr>
        <w:t>Defendant</w:t>
      </w:r>
    </w:p>
    <w:p w14:paraId="1F6494E3" w14:textId="77777777" w:rsidR="005E2342" w:rsidRDefault="005E2342">
      <w:pPr>
        <w:suppressAutoHyphens/>
        <w:jc w:val="center"/>
        <w:rPr>
          <w:b/>
          <w:spacing w:val="-3"/>
        </w:rPr>
      </w:pPr>
    </w:p>
    <w:p w14:paraId="70B08228" w14:textId="77777777" w:rsidR="005E2342" w:rsidRDefault="005E2342">
      <w:pPr>
        <w:suppressAutoHyphens/>
        <w:jc w:val="center"/>
        <w:rPr>
          <w:spacing w:val="-3"/>
        </w:rPr>
      </w:pPr>
      <w:r>
        <w:rPr>
          <w:spacing w:val="-3"/>
        </w:rPr>
        <w:t xml:space="preserve">Hearing dates: </w:t>
      </w:r>
      <w:r w:rsidR="00905757">
        <w:rPr>
          <w:spacing w:val="-3"/>
        </w:rPr>
        <w:t>4</w:t>
      </w:r>
      <w:r w:rsidR="00905757" w:rsidRPr="00905757">
        <w:rPr>
          <w:spacing w:val="-3"/>
          <w:vertAlign w:val="superscript"/>
        </w:rPr>
        <w:t>th</w:t>
      </w:r>
      <w:r w:rsidR="00905757">
        <w:rPr>
          <w:spacing w:val="-3"/>
        </w:rPr>
        <w:t xml:space="preserve"> June 2019</w:t>
      </w:r>
    </w:p>
    <w:p w14:paraId="3E7E337D" w14:textId="77777777" w:rsidR="005E2342" w:rsidRDefault="005E2342">
      <w:pPr>
        <w:suppressAutoHyphens/>
        <w:jc w:val="center"/>
        <w:rPr>
          <w:spacing w:val="-3"/>
        </w:rPr>
      </w:pPr>
      <w:r>
        <w:rPr>
          <w:spacing w:val="-3"/>
        </w:rPr>
        <w:t>- - - - - - - - - - - - - - - - - - - - -</w:t>
      </w:r>
    </w:p>
    <w:p w14:paraId="0A8A1F1A" w14:textId="1A552213" w:rsidR="005E2342" w:rsidRDefault="000D7BC1" w:rsidP="000D7BC1">
      <w:pPr>
        <w:pStyle w:val="CoverDesc"/>
      </w:pPr>
      <w:r>
        <w:t>Approved Judgment</w:t>
      </w:r>
    </w:p>
    <w:p w14:paraId="257A726A" w14:textId="77777777" w:rsidR="000D7BC1" w:rsidRDefault="000D7BC1" w:rsidP="000D7BC1">
      <w:pPr>
        <w:jc w:val="center"/>
      </w:pPr>
      <w:r>
        <w:t>I direct that pursuant to CPR PD 39A para 6.1 no official shorthand note shall be taken of this Judgment and that copies of this version as handed down may be treated as authentic.</w:t>
      </w:r>
    </w:p>
    <w:p w14:paraId="1733735D" w14:textId="77777777" w:rsidR="000D7BC1" w:rsidRDefault="000D7BC1" w:rsidP="000D7BC1">
      <w:pPr>
        <w:jc w:val="center"/>
      </w:pPr>
    </w:p>
    <w:p w14:paraId="6A67654F" w14:textId="77777777" w:rsidR="000D7BC1" w:rsidRDefault="000D7BC1" w:rsidP="000D7BC1">
      <w:pPr>
        <w:jc w:val="center"/>
      </w:pPr>
    </w:p>
    <w:p w14:paraId="5BAD7DA3" w14:textId="77777777" w:rsidR="000D7BC1" w:rsidRDefault="000D7BC1" w:rsidP="000D7BC1">
      <w:pPr>
        <w:jc w:val="center"/>
      </w:pPr>
      <w:r>
        <w:t>.............................</w:t>
      </w:r>
    </w:p>
    <w:p w14:paraId="54367429" w14:textId="77777777" w:rsidR="000D7BC1" w:rsidRDefault="000D7BC1" w:rsidP="000D7BC1">
      <w:pPr>
        <w:jc w:val="center"/>
      </w:pPr>
    </w:p>
    <w:p w14:paraId="4F08ECF9" w14:textId="2C3557C2" w:rsidR="000D7BC1" w:rsidRDefault="000D7BC1" w:rsidP="000D7BC1">
      <w:pPr>
        <w:jc w:val="center"/>
      </w:pPr>
      <w:r>
        <w:t>MR JUSTICE FRANCIS</w:t>
      </w:r>
    </w:p>
    <w:p w14:paraId="49C9E7F3" w14:textId="77777777" w:rsidR="000D7BC1" w:rsidRDefault="000D7BC1" w:rsidP="000D7BC1">
      <w:pPr>
        <w:jc w:val="both"/>
      </w:pPr>
    </w:p>
    <w:p w14:paraId="157485E5" w14:textId="22C1B35A" w:rsidR="000D7BC1" w:rsidRPr="000D7BC1" w:rsidRDefault="000D7BC1" w:rsidP="000D7BC1">
      <w:pPr>
        <w:jc w:val="both"/>
      </w:pPr>
      <w:r>
        <w:t>This judgment was delivered in private.   The judge has given leave for this version of the judgment to be published on condition that (irrespective of what is contained in the judgment) in any published version of the judgment the anonymity of the incapacitated person and members of their family must be strictly preserved.   All persons, including representatives of the media, must ensure that this condition is strictly complied with.  Failure to do so will be a contempt of court.</w:t>
      </w:r>
    </w:p>
    <w:p w14:paraId="6FD7D001" w14:textId="77777777" w:rsidR="005E2342" w:rsidRDefault="005E2342">
      <w:pPr>
        <w:pStyle w:val="CoverDesc"/>
        <w:rPr>
          <w:sz w:val="24"/>
        </w:rPr>
      </w:pPr>
    </w:p>
    <w:p w14:paraId="3705B0A2" w14:textId="77777777" w:rsidR="005E2342" w:rsidRDefault="005E2342"/>
    <w:p w14:paraId="7055F6D6" w14:textId="77777777" w:rsidR="005E2342" w:rsidRDefault="005E2342">
      <w:pPr>
        <w:sectPr w:rsidR="005E2342">
          <w:pgSz w:w="11909" w:h="16834" w:code="9"/>
          <w:pgMar w:top="720" w:right="1440" w:bottom="720" w:left="1440" w:header="720" w:footer="720" w:gutter="0"/>
          <w:pgNumType w:start="1"/>
          <w:cols w:space="720"/>
        </w:sectPr>
      </w:pPr>
    </w:p>
    <w:p w14:paraId="7E30E4EB" w14:textId="77777777" w:rsidR="000D7BC1" w:rsidRDefault="000D7BC1" w:rsidP="000D7BC1">
      <w:pPr>
        <w:spacing w:after="240"/>
        <w:rPr>
          <w:b/>
        </w:rPr>
      </w:pPr>
    </w:p>
    <w:p w14:paraId="22B2400C" w14:textId="77777777" w:rsidR="000D7BC1" w:rsidRDefault="000D7BC1" w:rsidP="000D7BC1">
      <w:pPr>
        <w:spacing w:after="240"/>
        <w:rPr>
          <w:b/>
        </w:rPr>
      </w:pPr>
    </w:p>
    <w:p w14:paraId="60F3A0F9" w14:textId="2F1A6570" w:rsidR="005E2342" w:rsidRDefault="000D7BC1" w:rsidP="000D7BC1">
      <w:pPr>
        <w:spacing w:after="240"/>
      </w:pPr>
      <w:r>
        <w:rPr>
          <w:b/>
        </w:rPr>
        <w:lastRenderedPageBreak/>
        <w:t>Mr Justice Francis</w:t>
      </w:r>
      <w:r w:rsidR="005E2342">
        <w:rPr>
          <w:b/>
        </w:rPr>
        <w:t xml:space="preserve"> :</w:t>
      </w:r>
    </w:p>
    <w:p w14:paraId="7D7351C9" w14:textId="1BBA7D5D" w:rsidR="00ED2125" w:rsidRDefault="00ED2125" w:rsidP="000D7BC1">
      <w:pPr>
        <w:pStyle w:val="ParaLevel1"/>
      </w:pPr>
      <w:r w:rsidRPr="00F20E98">
        <w:t xml:space="preserve">This case concerns the medical treatment of </w:t>
      </w:r>
      <w:r w:rsidR="00551DD3">
        <w:t>CD</w:t>
      </w:r>
      <w:r w:rsidRPr="00F20E98">
        <w:t xml:space="preserve">, a 27-year-old woman who is currently detained pursuant to section 3 of the </w:t>
      </w:r>
      <w:r>
        <w:t>M</w:t>
      </w:r>
      <w:r w:rsidRPr="00F20E98">
        <w:t xml:space="preserve">ental </w:t>
      </w:r>
      <w:r>
        <w:t>H</w:t>
      </w:r>
      <w:r w:rsidRPr="00F20E98">
        <w:t xml:space="preserve">ealth </w:t>
      </w:r>
      <w:r>
        <w:t>A</w:t>
      </w:r>
      <w:r w:rsidRPr="00F20E98">
        <w:t xml:space="preserve">ct 1983. </w:t>
      </w:r>
      <w:r w:rsidR="00551DD3">
        <w:t>CD</w:t>
      </w:r>
      <w:r w:rsidRPr="00F20E98">
        <w:t xml:space="preserve"> is 35 weeks pregnant with a full-term delivery date of 21 June 2019. </w:t>
      </w:r>
      <w:r w:rsidR="00551DD3">
        <w:t>CD</w:t>
      </w:r>
      <w:r w:rsidRPr="00F20E98">
        <w:t xml:space="preserve"> has a diagnosis of paranoid schizophrenia and emotionally unstable personality disorder. </w:t>
      </w:r>
      <w:r>
        <w:t>It is not in issue that s</w:t>
      </w:r>
      <w:r w:rsidRPr="00F20E98">
        <w:t>he lacks capacity to conduct these proceedings</w:t>
      </w:r>
      <w:r>
        <w:t>; she</w:t>
      </w:r>
      <w:r w:rsidRPr="00F20E98">
        <w:t xml:space="preserve"> has been represented by her litigation friend, the Official Solicitor</w:t>
      </w:r>
      <w:r w:rsidR="00467166">
        <w:t xml:space="preserve"> who has instructed Parishil Patel QC and Katie Scott</w:t>
      </w:r>
      <w:r w:rsidRPr="00F20E98">
        <w:t xml:space="preserve">. </w:t>
      </w:r>
      <w:r w:rsidR="00467166">
        <w:t xml:space="preserve"> The Applicant hospital </w:t>
      </w:r>
      <w:r w:rsidR="00412B32">
        <w:t>NHS T</w:t>
      </w:r>
      <w:r w:rsidR="00467166">
        <w:t xml:space="preserve">rust has been represented by Sophia Roper of counsel.  </w:t>
      </w:r>
      <w:r w:rsidRPr="00F20E98">
        <w:t xml:space="preserve">The case was due to be heard on Friday </w:t>
      </w:r>
      <w:r>
        <w:t>7</w:t>
      </w:r>
      <w:r w:rsidRPr="00F20E98">
        <w:t xml:space="preserve"> June but came before me on Tuesday </w:t>
      </w:r>
      <w:r>
        <w:t>4</w:t>
      </w:r>
      <w:r w:rsidRPr="00F20E98">
        <w:t xml:space="preserve"> June as an emergency application.</w:t>
      </w:r>
      <w:r w:rsidR="005752E4">
        <w:t xml:space="preserve">  </w:t>
      </w:r>
      <w:r w:rsidR="003E3BAC">
        <w:t>I am indebted to counsel and their instructing solicitors for the clear and efficient way that they have presented this case in response to an obvi</w:t>
      </w:r>
      <w:r w:rsidR="00C06800">
        <w:t>o</w:t>
      </w:r>
      <w:r w:rsidR="00412B32">
        <w:t>u</w:t>
      </w:r>
      <w:r w:rsidR="003E3BAC">
        <w:t>s emergency.</w:t>
      </w:r>
    </w:p>
    <w:p w14:paraId="4C158A59" w14:textId="66EA6B40" w:rsidR="00ED2125" w:rsidRDefault="00ED2125" w:rsidP="000D7BC1">
      <w:pPr>
        <w:pStyle w:val="ParaLevel1"/>
      </w:pPr>
      <w:r w:rsidRPr="00F20E98">
        <w:t xml:space="preserve">I have already made an order pursuant to </w:t>
      </w:r>
      <w:r w:rsidR="00412B32">
        <w:t>COPR r4.3 and Practice Directi</w:t>
      </w:r>
      <w:r w:rsidR="00AA6C7C">
        <w:t>o</w:t>
      </w:r>
      <w:r w:rsidR="00412B32">
        <w:t xml:space="preserve">n 4C </w:t>
      </w:r>
      <w:r w:rsidRPr="00F20E98">
        <w:t xml:space="preserve">prohibiting the publication of any information that might lead to the identification of </w:t>
      </w:r>
      <w:r w:rsidR="00551DD3">
        <w:t>CD</w:t>
      </w:r>
      <w:r w:rsidRPr="00F20E98">
        <w:t>, her family or her geographical location</w:t>
      </w:r>
      <w:r w:rsidR="00412B32">
        <w:t>, including identification of the hospitals</w:t>
      </w:r>
      <w:r w:rsidR="00D95035">
        <w:t xml:space="preserve"> where she is cared for and of her treating clinicians</w:t>
      </w:r>
      <w:r w:rsidRPr="00F20E98">
        <w:t>. Subject to that order, the matter was heard in open court.</w:t>
      </w:r>
    </w:p>
    <w:p w14:paraId="71695BC2" w14:textId="526ADD30" w:rsidR="00ED2125" w:rsidRDefault="00ED2125" w:rsidP="000D7BC1">
      <w:pPr>
        <w:pStyle w:val="ParaLevel1"/>
      </w:pPr>
      <w:r w:rsidRPr="00F20E98">
        <w:t xml:space="preserve">The difficult and, I am told, novel issue that arises in this case is that it is common ground among the treating clinicians that </w:t>
      </w:r>
      <w:r w:rsidR="00551DD3">
        <w:t>CD</w:t>
      </w:r>
      <w:r w:rsidRPr="00F20E98">
        <w:t xml:space="preserve"> does not presently lack capacity to make decisions in respect of the birth and </w:t>
      </w:r>
      <w:r>
        <w:t>the</w:t>
      </w:r>
      <w:r w:rsidRPr="00F20E98">
        <w:t xml:space="preserve"> treatment and necessary procedures in connection therewith. However, based on her history, her clinicians are agreed that there is a substantial risk that she may become incapacito</w:t>
      </w:r>
      <w:r>
        <w:t>u</w:t>
      </w:r>
      <w:r w:rsidRPr="00F20E98">
        <w:t xml:space="preserve">s in relation to such decisions at a critical moment in her labour. </w:t>
      </w:r>
      <w:r w:rsidR="00D95035">
        <w:t xml:space="preserve"> </w:t>
      </w:r>
      <w:r w:rsidR="00551DD3">
        <w:t>CD</w:t>
      </w:r>
      <w:r w:rsidR="00D95035">
        <w:t xml:space="preserve"> also suffers from polyhydramnios (excess of amniotic fluid in the amniotic sac).  </w:t>
      </w:r>
      <w:r w:rsidRPr="00F20E98">
        <w:t xml:space="preserve">At that point, </w:t>
      </w:r>
      <w:r w:rsidR="00D95035">
        <w:t xml:space="preserve">defined as once </w:t>
      </w:r>
      <w:r w:rsidR="00D95035" w:rsidRPr="00D96992">
        <w:t>either</w:t>
      </w:r>
      <w:r w:rsidR="00D95035">
        <w:t xml:space="preserve"> </w:t>
      </w:r>
      <w:r w:rsidR="00551DD3">
        <w:t>CD</w:t>
      </w:r>
      <w:r w:rsidR="00D95035">
        <w:t xml:space="preserve">’s membranes have ruptured </w:t>
      </w:r>
      <w:r w:rsidR="00D95035" w:rsidRPr="00D96992">
        <w:t>or</w:t>
      </w:r>
      <w:r w:rsidR="00D95035">
        <w:t xml:space="preserve"> </w:t>
      </w:r>
      <w:r w:rsidR="00551DD3">
        <w:t>CD</w:t>
      </w:r>
      <w:r w:rsidR="00D95035">
        <w:t xml:space="preserve">’s waters have broken, </w:t>
      </w:r>
      <w:r w:rsidR="00DA4F7F" w:rsidRPr="00D95035">
        <w:t>the</w:t>
      </w:r>
      <w:r w:rsidR="00DA4F7F">
        <w:t xml:space="preserve"> clinicians agree that </w:t>
      </w:r>
      <w:r w:rsidRPr="00F20E98">
        <w:t>there would almost certainly be insufficient time to make a renewed application to the court, even though I have agreed to make myself available by telephone throughout the day and night</w:t>
      </w:r>
      <w:r>
        <w:t xml:space="preserve"> for this case</w:t>
      </w:r>
      <w:r w:rsidRPr="00F20E98">
        <w:t xml:space="preserve"> so far as consistent with other professional obligations. Accordingly, Ms Roper on behalf of the NHS trust asks me to make what she has referred to as an anticipatory </w:t>
      </w:r>
      <w:r w:rsidR="00D95035">
        <w:t xml:space="preserve">and contingent </w:t>
      </w:r>
      <w:r w:rsidRPr="00F20E98">
        <w:t>declaration in the following terms:</w:t>
      </w:r>
    </w:p>
    <w:p w14:paraId="71F2231A" w14:textId="7A1B8619" w:rsidR="00ED2125" w:rsidRDefault="00ED2125" w:rsidP="000D7BC1">
      <w:pPr>
        <w:pStyle w:val="Quote"/>
      </w:pPr>
      <w:r>
        <w:t>“</w:t>
      </w:r>
      <w:r w:rsidR="00D95035">
        <w:t>1.</w:t>
      </w:r>
      <w:r w:rsidR="00D95035">
        <w:tab/>
      </w:r>
      <w:r w:rsidR="00551DD3">
        <w:t>CD</w:t>
      </w:r>
      <w:r w:rsidRPr="00ED2125">
        <w:t xml:space="preserve"> has capacity to make decisions regarding her obstetric care and the delivery of her baby.</w:t>
      </w:r>
      <w:r w:rsidRPr="00ED2125">
        <w:tab/>
      </w:r>
      <w:r w:rsidRPr="00ED2125">
        <w:br/>
      </w:r>
      <w:r w:rsidR="00D95035">
        <w:t>2.</w:t>
      </w:r>
      <w:r w:rsidR="00D95035">
        <w:tab/>
      </w:r>
      <w:r w:rsidRPr="00ED2125">
        <w:t xml:space="preserve">Once </w:t>
      </w:r>
      <w:r w:rsidR="00551DD3">
        <w:t>CD</w:t>
      </w:r>
      <w:r w:rsidRPr="00ED2125">
        <w:t xml:space="preserve">’s membranes have ruptured (either spontaneously or artificially) and in the event that </w:t>
      </w:r>
      <w:r w:rsidR="00551DD3">
        <w:t>CD</w:t>
      </w:r>
      <w:r w:rsidRPr="00ED2125">
        <w:t xml:space="preserve"> is assessed as lacking capacity to make decisions about her obstetric care and labour and the delivery of her baby it is lawful for the applicant to deliver care and treatment to her in accordance with the care plan annexed to the order.</w:t>
      </w:r>
      <w:r w:rsidRPr="00ED2125">
        <w:tab/>
      </w:r>
      <w:r w:rsidRPr="00ED2125">
        <w:br/>
      </w:r>
      <w:r w:rsidR="00D95035">
        <w:t>3.</w:t>
      </w:r>
      <w:r w:rsidR="00D95035">
        <w:tab/>
      </w:r>
      <w:r w:rsidRPr="00ED2125">
        <w:t xml:space="preserve">To the extent that the arrangements set out at paragraph 3 and the care plan amount to a deprivation of </w:t>
      </w:r>
      <w:r w:rsidR="00551DD3">
        <w:t>CD</w:t>
      </w:r>
      <w:r w:rsidRPr="00ED2125">
        <w:t xml:space="preserve">’s liberty, this is authorised, providing always that any measures used to facilitate or provide the arrangements shall be the minimum necessary to protect the safety of </w:t>
      </w:r>
      <w:r w:rsidR="00551DD3">
        <w:t>CD</w:t>
      </w:r>
      <w:r w:rsidRPr="00ED2125">
        <w:t xml:space="preserve"> and those involved in her transfer and treatment, and that all reasonable and proportionate steps are taken to minimise distress to </w:t>
      </w:r>
      <w:r w:rsidR="00551DD3">
        <w:t>CD</w:t>
      </w:r>
      <w:r w:rsidRPr="00ED2125">
        <w:t xml:space="preserve"> and to maintain her dignity.”</w:t>
      </w:r>
    </w:p>
    <w:p w14:paraId="71397F93" w14:textId="1641AD88" w:rsidR="00ED2125" w:rsidRDefault="00ED2125" w:rsidP="000D7BC1">
      <w:pPr>
        <w:pStyle w:val="ParaLevel1"/>
      </w:pPr>
      <w:r w:rsidRPr="00F20E98">
        <w:lastRenderedPageBreak/>
        <w:t xml:space="preserve">It is, of course, common ground that every possible step should be taken to act in the best interests of </w:t>
      </w:r>
      <w:r w:rsidR="00551DD3">
        <w:t>CD</w:t>
      </w:r>
      <w:r w:rsidRPr="00F20E98">
        <w:t xml:space="preserve"> and to promote her welfare and</w:t>
      </w:r>
      <w:r w:rsidR="00C945B4">
        <w:t>, as part of that process, to</w:t>
      </w:r>
      <w:r w:rsidRPr="00F20E98">
        <w:t xml:space="preserve"> protect her unborn child.</w:t>
      </w:r>
      <w:r w:rsidR="00C945B4">
        <w:t xml:space="preserve">  Whilst it is of course the case that the unborn child’s best interests cannot be taken into account </w:t>
      </w:r>
      <w:r w:rsidR="00C945B4">
        <w:rPr>
          <w:i/>
        </w:rPr>
        <w:t>per se</w:t>
      </w:r>
      <w:r w:rsidR="00C945B4">
        <w:t xml:space="preserve">, it is obvious both from the evidence received and as a matter of common sense that the loss of the baby would have a profound negative impact on </w:t>
      </w:r>
      <w:r w:rsidR="00551DD3">
        <w:t>CD</w:t>
      </w:r>
      <w:r w:rsidR="00C945B4">
        <w:t>.</w:t>
      </w:r>
    </w:p>
    <w:p w14:paraId="45E0103B" w14:textId="0C1A277A" w:rsidR="00ED2125" w:rsidRDefault="00ED2125" w:rsidP="000D7BC1">
      <w:pPr>
        <w:pStyle w:val="ParaLevel1"/>
      </w:pPr>
      <w:r w:rsidRPr="003B5785">
        <w:t xml:space="preserve">At the time that these proceedings were instituted, namely 17 May 2019, it was the view of both </w:t>
      </w:r>
      <w:r w:rsidR="00551DD3">
        <w:t>CD</w:t>
      </w:r>
      <w:r w:rsidRPr="003B5785">
        <w:t>’s mental health treating team and her obstetric treating team that she lacked capacity to make decisions about her obstetric care, labour and the delivery of her baby.</w:t>
      </w:r>
      <w:r w:rsidR="007C68B0">
        <w:t xml:space="preserve"> </w:t>
      </w:r>
      <w:r w:rsidRPr="003B5785">
        <w:t xml:space="preserve"> </w:t>
      </w:r>
      <w:r>
        <w:t xml:space="preserve">All those who have treated </w:t>
      </w:r>
      <w:r w:rsidR="00551DD3">
        <w:t>CD</w:t>
      </w:r>
      <w:r>
        <w:t xml:space="preserve"> recently acknowledge that her presentation is variable and that at times she may be choosing to disengage rather than being unable to engage. Her mental health has, happily, been improving with the administration of Olanzapine and her capacity was therefore kept under regular review. On 24 May</w:t>
      </w:r>
      <w:r w:rsidR="00F30BF2">
        <w:t xml:space="preserve"> 2019</w:t>
      </w:r>
      <w:r>
        <w:t>, a LPFT nurse and her IMCA/IMHA found that she was “able to discuss her views on all the stages and interventions possible during labour and delivery.… Her priority was the health of her baby and she was able to express that even where interventions she dislikes such as cannulation were required she would engage in intervention for the sake of her baby.”</w:t>
      </w:r>
    </w:p>
    <w:p w14:paraId="3FDB7B94" w14:textId="05D0FFD8" w:rsidR="00ED2125" w:rsidRDefault="00ED2125" w:rsidP="000D7BC1">
      <w:pPr>
        <w:pStyle w:val="ParaLevel1"/>
      </w:pPr>
      <w:r>
        <w:t>On 29 May</w:t>
      </w:r>
      <w:r w:rsidR="00F30BF2">
        <w:t xml:space="preserve"> 2019</w:t>
      </w:r>
      <w:r>
        <w:t xml:space="preserve">, Dr S, consultant psychiatrist employed by Lincolnshire partnership NHS </w:t>
      </w:r>
      <w:r w:rsidR="00F30BF2">
        <w:t>F</w:t>
      </w:r>
      <w:r>
        <w:t xml:space="preserve">oundation </w:t>
      </w:r>
      <w:r w:rsidR="00F30BF2">
        <w:t>T</w:t>
      </w:r>
      <w:r>
        <w:t xml:space="preserve">rust, found that </w:t>
      </w:r>
      <w:r w:rsidR="00551DD3">
        <w:t>CD</w:t>
      </w:r>
      <w:r>
        <w:t xml:space="preserve"> was improved, and on balance he considered that she had capacity to make decisions about the delivery of her baby. He acknowledged that </w:t>
      </w:r>
      <w:r w:rsidR="00551DD3">
        <w:t>CD</w:t>
      </w:r>
      <w:r>
        <w:t>’s presentation is “variable” and considers that it is possible that during labour her delusional beliefs may affect her judgement and she may again lose capacity to make decisions about the delivery for herself</w:t>
      </w:r>
      <w:r w:rsidR="008C28AD">
        <w:t>.</w:t>
      </w:r>
    </w:p>
    <w:p w14:paraId="6220B5EE" w14:textId="2E94A693" w:rsidR="00ED2125" w:rsidRDefault="00551DD3" w:rsidP="000D7BC1">
      <w:pPr>
        <w:pStyle w:val="ParaLevel1"/>
      </w:pPr>
      <w:r>
        <w:t>CD</w:t>
      </w:r>
      <w:r w:rsidR="00ED2125" w:rsidRPr="003B5785">
        <w:t xml:space="preserve"> has consistently expressed the wish to have a vaginal delivery.  </w:t>
      </w:r>
      <w:r w:rsidR="00ED2125">
        <w:t>If this cannot be achieved then she has been clear that she does not want an epidural, but instead wants a general anaesthetic and a Caesarean section. The applicant ha</w:t>
      </w:r>
      <w:r w:rsidR="00F30BF2">
        <w:t>s</w:t>
      </w:r>
      <w:r w:rsidR="00ED2125">
        <w:t xml:space="preserve"> produced a comprehensive care plan which is faithful to </w:t>
      </w:r>
      <w:r>
        <w:t>CD</w:t>
      </w:r>
      <w:r w:rsidR="00ED2125">
        <w:t>’s expressed wishes, so far as is consistent with best medical practice.</w:t>
      </w:r>
    </w:p>
    <w:p w14:paraId="1BF04B26" w14:textId="403BCD69" w:rsidR="00ED2125" w:rsidRDefault="00ED2125" w:rsidP="000D7BC1">
      <w:pPr>
        <w:pStyle w:val="ParaLevel1"/>
      </w:pPr>
      <w:r w:rsidRPr="003B5785">
        <w:t xml:space="preserve">On 29 May 2019, </w:t>
      </w:r>
      <w:r w:rsidR="00551DD3">
        <w:t>CD</w:t>
      </w:r>
      <w:r w:rsidRPr="003B5785">
        <w:t xml:space="preserve"> underwent an ultrasound which confirmed that the polyhydramnio</w:t>
      </w:r>
      <w:r>
        <w:t>s</w:t>
      </w:r>
      <w:r w:rsidR="007A31AD">
        <w:t xml:space="preserve"> </w:t>
      </w:r>
      <w:r w:rsidRPr="003B5785">
        <w:t xml:space="preserve">had increased. The view of the obstetric team was that the level of polyhydramnios is severe and significantly increases the risk of an obstetric emergency. These include the risks of cord prolapse and malpresentation. Cord prolapse is where the </w:t>
      </w:r>
      <w:r>
        <w:t>cord</w:t>
      </w:r>
      <w:r w:rsidRPr="003B5785">
        <w:t xml:space="preserve"> comes out of the uterus ahead of the baby. The baby has to be delivered within 15 minutes if its life is to be saved. Malpresentation is where the baby presents with some part of its body other than the head coming first. Again, this is likely to be an obstetric emergency risking the loss of the baby, bleeding and rupture of the uterus. It is obvious that the consequences for </w:t>
      </w:r>
      <w:r w:rsidR="00551DD3">
        <w:t>CD</w:t>
      </w:r>
      <w:r w:rsidRPr="003B5785">
        <w:t xml:space="preserve"> would be catastrophic in the event of such an outcome. It is equally obvious, I suggest, that I must take all possible steps to protect the welfare of </w:t>
      </w:r>
      <w:r w:rsidR="00551DD3">
        <w:t>CD</w:t>
      </w:r>
      <w:r w:rsidRPr="003B5785">
        <w:t xml:space="preserve"> and to give the best possible chance for a safe</w:t>
      </w:r>
      <w:r>
        <w:t xml:space="preserve"> delivery</w:t>
      </w:r>
      <w:r w:rsidR="00FC1834">
        <w:t xml:space="preserve"> in the event that she lacks capacity to make these decisions for herself</w:t>
      </w:r>
      <w:r w:rsidRPr="003B5785">
        <w:t>.</w:t>
      </w:r>
    </w:p>
    <w:p w14:paraId="6C7FA28E" w14:textId="3E323F80" w:rsidR="00ED2125" w:rsidRDefault="00ED2125" w:rsidP="000D7BC1">
      <w:pPr>
        <w:pStyle w:val="ParaLevel1"/>
      </w:pPr>
      <w:r>
        <w:t>On 3 June</w:t>
      </w:r>
      <w:r w:rsidR="00FC1834">
        <w:t xml:space="preserve"> 2019</w:t>
      </w:r>
      <w:r>
        <w:t xml:space="preserve">, </w:t>
      </w:r>
      <w:r w:rsidR="00551DD3">
        <w:t>CD</w:t>
      </w:r>
      <w:r>
        <w:t xml:space="preserve">’s treating consultant obstetrician and gynaecologist reported as follows: “in both cases [i.e. cord prolapse and malpresentation] the risk to </w:t>
      </w:r>
      <w:r w:rsidR="00551DD3">
        <w:t>CD</w:t>
      </w:r>
      <w:r>
        <w:t xml:space="preserve"> is mostly about the psychological impact of the emergency and the risk that her baby will be damaged/die. For malpresentation you also have bleeding, uterus rupture and pain. The very real risk for baby in both scenarios is death.”</w:t>
      </w:r>
    </w:p>
    <w:p w14:paraId="778C12CD" w14:textId="2952C3BD" w:rsidR="00ED2125" w:rsidRDefault="00ED2125" w:rsidP="000D7BC1">
      <w:pPr>
        <w:pStyle w:val="ParaLevel1"/>
      </w:pPr>
      <w:r>
        <w:t xml:space="preserve">The </w:t>
      </w:r>
      <w:r w:rsidR="00795C92">
        <w:t>O</w:t>
      </w:r>
      <w:r>
        <w:t xml:space="preserve">fficial Solicitor on behalf of </w:t>
      </w:r>
      <w:r w:rsidR="00551DD3">
        <w:t>CD</w:t>
      </w:r>
      <w:r>
        <w:t xml:space="preserve"> has, in my judgement, correctly identified the range of orders which could be made by the court in this case:</w:t>
      </w:r>
    </w:p>
    <w:p w14:paraId="53BA2DFE" w14:textId="5EC05C4A" w:rsidR="00ED2125" w:rsidRDefault="00ED2125" w:rsidP="000D7BC1">
      <w:pPr>
        <w:pStyle w:val="ParaLevel2"/>
      </w:pPr>
      <w:r>
        <w:t xml:space="preserve">an order bringing these proceedings to an end on the basis that </w:t>
      </w:r>
      <w:r w:rsidR="00551DD3">
        <w:t>CD</w:t>
      </w:r>
      <w:r>
        <w:t xml:space="preserve"> has capacity to make decisions about the birth;</w:t>
      </w:r>
    </w:p>
    <w:p w14:paraId="28835C4A" w14:textId="29B3C74E" w:rsidR="00ED2125" w:rsidRDefault="00ED2125" w:rsidP="000D7BC1">
      <w:pPr>
        <w:pStyle w:val="ParaLevel2"/>
      </w:pPr>
      <w:r>
        <w:t xml:space="preserve">an interim order adjourning the proceedings for a short period to enable the </w:t>
      </w:r>
      <w:r w:rsidR="00795C92">
        <w:t>applicant</w:t>
      </w:r>
      <w:r>
        <w:t xml:space="preserve"> to come back for an urgent order should </w:t>
      </w:r>
      <w:r w:rsidR="00551DD3">
        <w:t>CD</w:t>
      </w:r>
      <w:r>
        <w:t>’s capacity deteriorate;</w:t>
      </w:r>
    </w:p>
    <w:p w14:paraId="527855C1" w14:textId="77777777" w:rsidR="00ED2125" w:rsidRDefault="00ED2125" w:rsidP="000D7BC1">
      <w:pPr>
        <w:pStyle w:val="ParaLevel2"/>
      </w:pPr>
      <w:r>
        <w:t>an interim order which would enable the applicant to implement the care plan pursuant to section 4B of the MCA;</w:t>
      </w:r>
    </w:p>
    <w:p w14:paraId="6D7EA2E7" w14:textId="388C69C3" w:rsidR="00ED2125" w:rsidRDefault="00ED2125" w:rsidP="000D7BC1">
      <w:pPr>
        <w:pStyle w:val="ParaLevel2"/>
      </w:pPr>
      <w:r>
        <w:t xml:space="preserve">a final order declaring, pursuant to section 15 (1)(c) that, in the event </w:t>
      </w:r>
      <w:r w:rsidR="00551DD3">
        <w:t>CD</w:t>
      </w:r>
      <w:r>
        <w:t xml:space="preserve"> is assessed at some later date as lacking the capacity to make decisions about the birth, the implementation of the care plan would be lawful;</w:t>
      </w:r>
    </w:p>
    <w:p w14:paraId="2E3C774C" w14:textId="77777777" w:rsidR="00ED2125" w:rsidRDefault="00ED2125" w:rsidP="000D7BC1">
      <w:pPr>
        <w:pStyle w:val="ParaLevel2"/>
      </w:pPr>
      <w:r>
        <w:t>an order pursuant to the inherent jurisdiction.</w:t>
      </w:r>
    </w:p>
    <w:p w14:paraId="60B9705B" w14:textId="77777777" w:rsidR="00ED2125" w:rsidRDefault="00ED2125" w:rsidP="000D7BC1">
      <w:pPr>
        <w:pStyle w:val="ParaLevel1"/>
      </w:pPr>
      <w:r>
        <w:t>Although the inherent jurisdiction of the High Court is a convenient tool in many cases for finding an appropriate remedy, I am in no doubt that I should work within the statutory provisions of the MCA as far as is possible.  I am reinforced in this view by the note to s 15 of the Mental Capacity Act 2005 in the Court of Protection Practice 2019 which provides:</w:t>
      </w:r>
    </w:p>
    <w:p w14:paraId="4518336B" w14:textId="77777777" w:rsidR="00ED2125" w:rsidRDefault="00ED2125" w:rsidP="000D7BC1">
      <w:pPr>
        <w:pStyle w:val="Quote"/>
      </w:pPr>
      <w:r>
        <w:t>“</w:t>
      </w:r>
      <w:r w:rsidRPr="00ED2125">
        <w:t xml:space="preserve">this section confers on the court the discretionary power to make declarations of the nature stated this includes the initial decision as to whether there is a lack of capacity which would trigger the remaining jurisdiction of the court. This new statutory jurisdiction largely replaces the former inherent jurisdiction previously assumed by the Family Division of the High Court to make declarations in respect of mentally incapacitated adults in regard to medical </w:t>
      </w:r>
      <w:r>
        <w:t>treatment and personal welfare.”</w:t>
      </w:r>
    </w:p>
    <w:p w14:paraId="4C7959FA" w14:textId="77777777" w:rsidR="00ED2125" w:rsidRDefault="00ED2125" w:rsidP="000D7BC1">
      <w:pPr>
        <w:pStyle w:val="ParaLevel1"/>
      </w:pPr>
      <w:r>
        <w:t>I now address each of the five options set out above.</w:t>
      </w:r>
    </w:p>
    <w:p w14:paraId="667D97F2" w14:textId="67510105" w:rsidR="00ED2125" w:rsidRDefault="00ED2125" w:rsidP="000D7BC1">
      <w:pPr>
        <w:pStyle w:val="ParaLevel1"/>
      </w:pPr>
      <w:r w:rsidRPr="00ED2125">
        <w:rPr>
          <w:b/>
        </w:rPr>
        <w:t>Bringing these proceedings to an end</w:t>
      </w:r>
      <w:r>
        <w:tab/>
      </w:r>
      <w:r>
        <w:br/>
        <w:t xml:space="preserve">The jurisdiction of this court is founded on a lack of capacity on the part of </w:t>
      </w:r>
      <w:r w:rsidR="00551DD3">
        <w:t>CD</w:t>
      </w:r>
      <w:r>
        <w:t xml:space="preserve"> to make decisions for herself. It is, accordingly, arguable that the court has no jurisdiction in this case. The applicant </w:t>
      </w:r>
      <w:r w:rsidR="00884B2F">
        <w:t>T</w:t>
      </w:r>
      <w:r>
        <w:t xml:space="preserve">rust accepts that it cannot, on the evidence currently available, ask for a declaration that </w:t>
      </w:r>
      <w:r w:rsidR="00551DD3">
        <w:t>CD</w:t>
      </w:r>
      <w:r>
        <w:t xml:space="preserve"> lacks capacity to make decisions about her obstetric care and the delivery of her baby. The practical position, however, is that if (as those treating </w:t>
      </w:r>
      <w:r w:rsidR="00551DD3">
        <w:t>CD</w:t>
      </w:r>
      <w:r>
        <w:t xml:space="preserve"> consider very likely) </w:t>
      </w:r>
      <w:r w:rsidR="00551DD3">
        <w:t>CD</w:t>
      </w:r>
      <w:r>
        <w:t xml:space="preserve"> subsequently loses capacity to make decisions about her delivery, this is likely to be in an urgent situation where </w:t>
      </w:r>
      <w:r w:rsidR="00884E16">
        <w:t>a renewed application</w:t>
      </w:r>
      <w:r>
        <w:t xml:space="preserve"> would cause </w:t>
      </w:r>
      <w:r w:rsidR="00156AE5">
        <w:t>unaccept</w:t>
      </w:r>
      <w:r w:rsidR="001002A1">
        <w:t>a</w:t>
      </w:r>
      <w:r w:rsidR="00156AE5">
        <w:t>ble</w:t>
      </w:r>
      <w:r>
        <w:t xml:space="preserve"> delay with potentially catastrophic consequences as discussed above. In my judgement it would be dangerous and plainly wrong to do nothing. This court cannot and will not take what is regarded by all as an unacceptable risk. If, as has been summarised above, a medical emergency were to arise and </w:t>
      </w:r>
      <w:r w:rsidR="009A0781">
        <w:t xml:space="preserve">if </w:t>
      </w:r>
      <w:r>
        <w:t xml:space="preserve">it </w:t>
      </w:r>
      <w:r w:rsidR="009A0781">
        <w:t>were</w:t>
      </w:r>
      <w:r>
        <w:t xml:space="preserve"> to be determined that </w:t>
      </w:r>
      <w:r w:rsidR="00551DD3">
        <w:t>CD</w:t>
      </w:r>
      <w:r>
        <w:t xml:space="preserve"> has again lost capacity to make decisions about herself, the treating clinicians would find themselves in the invidious position of possibly carrying out invasive surgery and administering anaesthetic or other drugs without lawful authority.</w:t>
      </w:r>
    </w:p>
    <w:p w14:paraId="7B3B0DBB" w14:textId="77777777" w:rsidR="00ED2125" w:rsidRDefault="00ED2125" w:rsidP="000D7BC1">
      <w:pPr>
        <w:pStyle w:val="ParaLevel1"/>
      </w:pPr>
      <w:r w:rsidRPr="00ED2125">
        <w:rPr>
          <w:b/>
        </w:rPr>
        <w:t>Adjourning these proceedings</w:t>
      </w:r>
      <w:r>
        <w:tab/>
      </w:r>
      <w:r>
        <w:br/>
        <w:t>For the reasons discussed above, adjourning the proceedings would possibly, if not probably, have the effect of leaving things too late and insufficient time for an emergency order to be obtained.</w:t>
      </w:r>
    </w:p>
    <w:p w14:paraId="238AB193" w14:textId="0C36D5A1" w:rsidR="00ED2125" w:rsidRPr="00467DAB" w:rsidRDefault="00ED2125" w:rsidP="000D7BC1">
      <w:pPr>
        <w:pStyle w:val="ParaLevel1"/>
      </w:pPr>
      <w:r w:rsidRPr="00ED2125">
        <w:rPr>
          <w:b/>
        </w:rPr>
        <w:t>Interim order pursuant to section 4B</w:t>
      </w:r>
      <w:r>
        <w:tab/>
      </w:r>
      <w:r>
        <w:br/>
        <w:t xml:space="preserve">Section 4B authorises the deprivation of liberty “while a decision as respect any relevant issue is sought from the court” and is not, in my judgement, the appropriate route to take here. </w:t>
      </w:r>
      <w:r w:rsidR="00576191">
        <w:t xml:space="preserve">Whilst I agree </w:t>
      </w:r>
      <w:r w:rsidR="005D5BC6">
        <w:t xml:space="preserve">with Mr Patel that all three conditions of subsection 4B could be said to be met </w:t>
      </w:r>
      <w:r w:rsidR="00CA0123">
        <w:t>in the circumstances of this case, t</w:t>
      </w:r>
      <w:r w:rsidR="00C66DA5">
        <w:t>he c</w:t>
      </w:r>
      <w:r>
        <w:t>ourt is fully seized of the issues and I am in a position to make a decision now.</w:t>
      </w:r>
      <w:r w:rsidR="00BA45FD">
        <w:t xml:space="preserve">  I agree with the submission</w:t>
      </w:r>
      <w:r w:rsidR="00F76924">
        <w:t xml:space="preserve"> </w:t>
      </w:r>
      <w:r w:rsidR="00BA45FD">
        <w:t xml:space="preserve">made by </w:t>
      </w:r>
      <w:r w:rsidR="00F76924">
        <w:t>Mr Patel on behalf of the Official Solicitor that</w:t>
      </w:r>
      <w:r w:rsidR="00795E46">
        <w:t xml:space="preserve"> using section 4B </w:t>
      </w:r>
      <w:r w:rsidR="00D35176">
        <w:t xml:space="preserve">to make an interim order would be a device to fit </w:t>
      </w:r>
      <w:r w:rsidR="00551DD3">
        <w:t>CD</w:t>
      </w:r>
      <w:r w:rsidR="00D35176">
        <w:t>’s circumstances within section 4A</w:t>
      </w:r>
      <w:r w:rsidR="004652F1">
        <w:t>/B</w:t>
      </w:r>
      <w:r w:rsidR="00FA38AD">
        <w:t>.  It would involve adjourning the s16 order until after the birth, which is entirely arti</w:t>
      </w:r>
      <w:r w:rsidR="00467DAB">
        <w:t>f</w:t>
      </w:r>
      <w:r w:rsidR="00FA38AD">
        <w:t xml:space="preserve">icial since it is in relation to treatment </w:t>
      </w:r>
      <w:r w:rsidR="00467DAB">
        <w:rPr>
          <w:u w:val="single"/>
        </w:rPr>
        <w:t xml:space="preserve">during labour </w:t>
      </w:r>
      <w:r w:rsidR="00467DAB" w:rsidRPr="00467DAB">
        <w:t>that the issue arises.</w:t>
      </w:r>
    </w:p>
    <w:p w14:paraId="1ACB2AF2" w14:textId="77777777" w:rsidR="00ED2125" w:rsidRPr="00D96992" w:rsidRDefault="00ED2125" w:rsidP="000D7BC1">
      <w:pPr>
        <w:pStyle w:val="ParaLevel1"/>
        <w:rPr>
          <w:b/>
        </w:rPr>
      </w:pPr>
      <w:r w:rsidRPr="00D96992">
        <w:rPr>
          <w:b/>
        </w:rPr>
        <w:t>Final order</w:t>
      </w:r>
      <w:r w:rsidRPr="00D96992">
        <w:rPr>
          <w:b/>
        </w:rPr>
        <w:tab/>
      </w:r>
    </w:p>
    <w:p w14:paraId="7F3B57E2" w14:textId="5A34C911" w:rsidR="00ED2125" w:rsidRPr="007218DF" w:rsidRDefault="00ED2125" w:rsidP="000D7BC1">
      <w:pPr>
        <w:pStyle w:val="ParaLevel2"/>
      </w:pPr>
      <w:r w:rsidRPr="007218DF">
        <w:t xml:space="preserve">Section 15 of the </w:t>
      </w:r>
      <w:r>
        <w:t>M</w:t>
      </w:r>
      <w:r w:rsidRPr="007218DF">
        <w:t xml:space="preserve">ental </w:t>
      </w:r>
      <w:r>
        <w:t>C</w:t>
      </w:r>
      <w:r w:rsidRPr="007218DF">
        <w:t xml:space="preserve">apacity </w:t>
      </w:r>
      <w:r>
        <w:t>A</w:t>
      </w:r>
      <w:r w:rsidRPr="007218DF">
        <w:t>ct 2005 provides that the court may make declarations as to</w:t>
      </w:r>
      <w:r w:rsidR="009B31C6">
        <w:t xml:space="preserve"> “</w:t>
      </w:r>
      <w:r w:rsidRPr="009B31C6">
        <w:t xml:space="preserve">….. </w:t>
      </w:r>
      <w:r w:rsidR="009B31C6" w:rsidRPr="009B31C6">
        <w:rPr>
          <w:i/>
        </w:rPr>
        <w:t>t</w:t>
      </w:r>
      <w:r w:rsidRPr="009B31C6">
        <w:rPr>
          <w:i/>
        </w:rPr>
        <w:t>he lawfulness or otherwise of any act done, or yet to be done, in relation to that person</w:t>
      </w:r>
      <w:r w:rsidR="009B31C6">
        <w:rPr>
          <w:i/>
        </w:rPr>
        <w:t>”</w:t>
      </w:r>
      <w:r w:rsidRPr="009B31C6">
        <w:t>.</w:t>
      </w:r>
      <w:r w:rsidRPr="007218DF">
        <w:t xml:space="preserve">  Section 16 commences with the words, </w:t>
      </w:r>
      <w:r w:rsidRPr="007218DF">
        <w:rPr>
          <w:i/>
        </w:rPr>
        <w:t>“this section applies if a person (“P”) lacks capacity in relation to a matter or matters concerning (a) P’s personal welfare, or (b) P’s property and affairs”.</w:t>
      </w:r>
    </w:p>
    <w:p w14:paraId="22A76E5E" w14:textId="026FF71D" w:rsidR="00ED2125" w:rsidRDefault="00ED2125" w:rsidP="000D7BC1">
      <w:pPr>
        <w:pStyle w:val="ParaLevel2"/>
      </w:pPr>
      <w:r>
        <w:t>Subsection 3 of section 16 makes it clear that the powers of the court under this section are subject to the provisions of this act and, in particular, to sections 1 (the principles) and four (best interest</w:t>
      </w:r>
      <w:r w:rsidR="00FB708C">
        <w:t>s</w:t>
      </w:r>
      <w:r>
        <w:t>).</w:t>
      </w:r>
    </w:p>
    <w:p w14:paraId="0D6C2265" w14:textId="68272852" w:rsidR="007457A2" w:rsidRDefault="00ED2125" w:rsidP="000D7BC1">
      <w:pPr>
        <w:pStyle w:val="ParaLevel2"/>
      </w:pPr>
      <w:r w:rsidRPr="00064F85">
        <w:t>I acknowledge tha</w:t>
      </w:r>
      <w:r w:rsidR="00A178C9">
        <w:t>t</w:t>
      </w:r>
      <w:r w:rsidRPr="00064F85">
        <w:t xml:space="preserve"> I am not currently empowered to make an order pursuant to section </w:t>
      </w:r>
      <w:r w:rsidR="0063029B">
        <w:t>16</w:t>
      </w:r>
      <w:r w:rsidR="00E956A1">
        <w:t>(</w:t>
      </w:r>
      <w:r w:rsidRPr="00064F85">
        <w:t>2</w:t>
      </w:r>
      <w:r w:rsidR="00E956A1">
        <w:t>)</w:t>
      </w:r>
      <w:r w:rsidRPr="00064F85">
        <w:t xml:space="preserve"> because the principle enunciated in section </w:t>
      </w:r>
      <w:r w:rsidR="0063029B">
        <w:t>16</w:t>
      </w:r>
      <w:r w:rsidR="00985BA2">
        <w:t>(</w:t>
      </w:r>
      <w:r w:rsidRPr="00064F85">
        <w:t>1</w:t>
      </w:r>
      <w:r w:rsidR="00985BA2">
        <w:t>)</w:t>
      </w:r>
      <w:r w:rsidRPr="00064F85">
        <w:t xml:space="preserve">, namely incapacity, is not yet made out. However, as I have already said, there is a substantial risk that if I fail to address the matter now I could put the welfare, and even the life, of </w:t>
      </w:r>
      <w:r w:rsidR="00551DD3">
        <w:t>CD</w:t>
      </w:r>
      <w:r w:rsidRPr="00064F85">
        <w:t xml:space="preserve"> at risk and would also put the life of her as yet undelivered baby at risk. As I have said, I</w:t>
      </w:r>
      <w:r w:rsidR="00271C30">
        <w:t xml:space="preserve"> a</w:t>
      </w:r>
      <w:r w:rsidRPr="00064F85">
        <w:t>m not prepared to take that risk</w:t>
      </w:r>
      <w:r>
        <w:t xml:space="preserve">. I am prepared to find that, in exceptional circumstances, the court has the power to make an anticipatory declaration </w:t>
      </w:r>
      <w:r w:rsidR="00190919">
        <w:t>of lawfulness, contingent on</w:t>
      </w:r>
      <w:r w:rsidR="007457A2">
        <w:t xml:space="preserve"> </w:t>
      </w:r>
      <w:r w:rsidR="00551DD3">
        <w:t>CD</w:t>
      </w:r>
      <w:r w:rsidR="007457A2">
        <w:t xml:space="preserve"> losing capacity, </w:t>
      </w:r>
      <w:r>
        <w:t>pursuant to section 1</w:t>
      </w:r>
      <w:r w:rsidR="007457A2">
        <w:t>5(1)</w:t>
      </w:r>
      <w:r w:rsidR="00985BA2">
        <w:t>(c)</w:t>
      </w:r>
      <w:r>
        <w:t xml:space="preserve">. </w:t>
      </w:r>
    </w:p>
    <w:p w14:paraId="0C41C9F8" w14:textId="671EB437" w:rsidR="00ED2125" w:rsidRDefault="007457A2" w:rsidP="000D7BC1">
      <w:pPr>
        <w:pStyle w:val="ParaLevel2"/>
      </w:pPr>
      <w:r>
        <w:t xml:space="preserve">Accordingly, </w:t>
      </w:r>
      <w:r w:rsidR="00ED2125">
        <w:t xml:space="preserve">I am willing to make the declarations which are sought by the applicant and the Official Solicitor. All are agreed that, for so long as </w:t>
      </w:r>
      <w:r w:rsidR="00551DD3">
        <w:t>CD</w:t>
      </w:r>
      <w:r w:rsidR="00ED2125">
        <w:t xml:space="preserve"> retains capacity to make decisions about her obstetric care and the delivery of a baby, she will </w:t>
      </w:r>
      <w:r w:rsidR="00295011">
        <w:t xml:space="preserve">of </w:t>
      </w:r>
      <w:r w:rsidR="00ED2125">
        <w:t xml:space="preserve">course be allowed to do so, even if those decisions are considered to be unwise. If, however, her mental health deteriorates and she loses capacity I consider that it would be in the best interests to try for a normal </w:t>
      </w:r>
      <w:r w:rsidR="00F65B92">
        <w:t xml:space="preserve">vaginal </w:t>
      </w:r>
      <w:r w:rsidR="00ED2125">
        <w:t>delivery if possible and this is consistent with</w:t>
      </w:r>
      <w:r w:rsidR="008019FB">
        <w:t xml:space="preserve"> </w:t>
      </w:r>
      <w:r w:rsidR="008019FB">
        <w:rPr>
          <w:i/>
        </w:rPr>
        <w:t>either</w:t>
      </w:r>
      <w:r w:rsidR="00ED2125">
        <w:t xml:space="preserve"> </w:t>
      </w:r>
      <w:r w:rsidR="00551DD3">
        <w:t>CD</w:t>
      </w:r>
      <w:r w:rsidR="00ED2125">
        <w:t xml:space="preserve">’s expressed </w:t>
      </w:r>
      <w:r w:rsidR="008019FB">
        <w:t xml:space="preserve">wish </w:t>
      </w:r>
      <w:r w:rsidR="008019FB" w:rsidRPr="00D96992">
        <w:rPr>
          <w:i/>
        </w:rPr>
        <w:t>or</w:t>
      </w:r>
      <w:r w:rsidR="008019FB">
        <w:t xml:space="preserve"> best </w:t>
      </w:r>
      <w:r w:rsidR="00ED2125">
        <w:t>interest</w:t>
      </w:r>
      <w:r w:rsidR="008019FB">
        <w:t>s</w:t>
      </w:r>
      <w:r w:rsidR="00ED2125">
        <w:t xml:space="preserve">. The care plan drawn up by the applicant records the expectation that </w:t>
      </w:r>
      <w:r w:rsidR="00551DD3">
        <w:t>CD</w:t>
      </w:r>
      <w:r w:rsidR="00ED2125">
        <w:t xml:space="preserve"> will comply with what is proposed but also includes fall</w:t>
      </w:r>
      <w:r w:rsidR="00D263AD">
        <w:t xml:space="preserve"> </w:t>
      </w:r>
      <w:r w:rsidR="00ED2125">
        <w:t>back options, including for appropriate minimal restraint, should this not be the case. Restraint would potentially be used to transfer her to the maternity suite, insert a cannula (although only if medically required) or provide general anaesthetic in order to proceed to a caesarean section. A caesarean section would be very much a last resort.</w:t>
      </w:r>
      <w:r w:rsidR="00ED2125">
        <w:tab/>
      </w:r>
    </w:p>
    <w:p w14:paraId="52EDDCF3" w14:textId="7024416B" w:rsidR="00ED2125" w:rsidRPr="00167AAA" w:rsidRDefault="00ED2125" w:rsidP="000D7BC1">
      <w:pPr>
        <w:pStyle w:val="ParaLevel2"/>
      </w:pPr>
      <w:r w:rsidRPr="00167AAA">
        <w:t xml:space="preserve">As I set out at the beginning of this Judgment, this case appears to give rise to an issue which has not appeared in other reported decisions. In many ways this surprises me. I was, however, referred to an unreported decision in 2009 in which McFarlane J (as he then was) made contingent declarations as to the circumstances in which P would lack capacity and </w:t>
      </w:r>
      <w:r w:rsidR="00196EB3">
        <w:t>her</w:t>
      </w:r>
      <w:r w:rsidR="00196EB3" w:rsidRPr="00167AAA">
        <w:t xml:space="preserve"> </w:t>
      </w:r>
      <w:r w:rsidRPr="00167AAA">
        <w:t>best interests in that event. The only reference that I have been able to find to this decision appears in note 7 to #1.483 of the Court of Protecti</w:t>
      </w:r>
      <w:r>
        <w:t>o</w:t>
      </w:r>
      <w:r w:rsidRPr="00167AAA">
        <w:t>n Practice 2019</w:t>
      </w:r>
      <w:r>
        <w:t>. The text of th</w:t>
      </w:r>
      <w:r w:rsidR="00FC2530">
        <w:t>e Practice</w:t>
      </w:r>
      <w:r>
        <w:t xml:space="preserve"> refers to the possibility of making a declaration that as at the point of the hearing the person has capacity to take the relevant decisions but indicate the circumstances under which they might lose or lack that capacity. There is then the reference to the 2009 case as follows:</w:t>
      </w:r>
      <w:r>
        <w:tab/>
      </w:r>
      <w:r>
        <w:br/>
      </w:r>
      <w:r>
        <w:rPr>
          <w:i/>
        </w:rPr>
        <w:t>“the circumstances of this case were very unusual, it being held by the court that the individual in question suffered from a particularly acute form of PTSD which would be triggered by certain clearly identifiable events linked to the prospect of hospital admission and would render her incapable of taking decisions as to whether she required such admission in the event of medical emergency. It is therefore a limited, but it is suggested sound, foundation upon which to build a general statement of principles; although query whether the indications should be in the declaration itself, or in the accompanying judgment (cross-referenced to in the recital to the order).”</w:t>
      </w:r>
    </w:p>
    <w:p w14:paraId="0A42366A" w14:textId="39EEA3AD" w:rsidR="00ED2125" w:rsidRDefault="00ED2125" w:rsidP="000D7BC1">
      <w:pPr>
        <w:pStyle w:val="ParaLevel2"/>
      </w:pPr>
      <w:r>
        <w:t xml:space="preserve">In my </w:t>
      </w:r>
      <w:r w:rsidR="00A656CE">
        <w:t>j</w:t>
      </w:r>
      <w:r>
        <w:t>udg</w:t>
      </w:r>
      <w:r w:rsidR="00A656CE">
        <w:t>e</w:t>
      </w:r>
      <w:r>
        <w:t xml:space="preserve">ment, if making such an anticipatory or peremptory order, it is necessary to make it in the declaration itself. It is the declarations and orders of the court which authorise the applicant to take the particular course of action, not the wording of the Judgment. Moreover, these cases are by definition going to be urgent and a hospital trust, or other person with the benefit of such an order, will not want to be trawling through what could be a long </w:t>
      </w:r>
      <w:r w:rsidR="00A656CE">
        <w:t>J</w:t>
      </w:r>
      <w:r>
        <w:t>udgment. I</w:t>
      </w:r>
      <w:r w:rsidR="00A656CE">
        <w:t xml:space="preserve"> a</w:t>
      </w:r>
      <w:r>
        <w:t>m not in any doubt that, if making such a declaration, it needs to be on the face of the court order.</w:t>
      </w:r>
    </w:p>
    <w:p w14:paraId="1C1A3881" w14:textId="1309FCCA" w:rsidR="005B7B2E" w:rsidRDefault="00ED2125" w:rsidP="000D7BC1">
      <w:pPr>
        <w:pStyle w:val="ParaLevel1"/>
      </w:pPr>
      <w:r w:rsidRPr="00ED2125">
        <w:rPr>
          <w:b/>
        </w:rPr>
        <w:t>Inherent jurisdiction</w:t>
      </w:r>
      <w:r w:rsidRPr="00ED2125">
        <w:rPr>
          <w:b/>
        </w:rPr>
        <w:tab/>
      </w:r>
      <w:r w:rsidRPr="00ED2125">
        <w:rPr>
          <w:b/>
        </w:rPr>
        <w:br/>
      </w:r>
      <w:r>
        <w:t xml:space="preserve">I have already explained above, as I suggest is obvious, that I must work within the Mental Capacity Act 2005 if at all possible. However, were it necessary for me to say that the unusual circumstances of this case are not covered by that </w:t>
      </w:r>
      <w:r w:rsidR="002D6D08">
        <w:t>A</w:t>
      </w:r>
      <w:r>
        <w:t>ct, I would have no hesitation in making an order pursuant to the inherent jurisdiction if faced with a situation where the choice is to make such an order or to risk life itself.</w:t>
      </w:r>
    </w:p>
    <w:p w14:paraId="4C6F015B" w14:textId="50FD7464" w:rsidR="002D6D08" w:rsidRPr="001750B5" w:rsidRDefault="002D6D08" w:rsidP="000D7BC1">
      <w:pPr>
        <w:pStyle w:val="ParaLevel1"/>
      </w:pPr>
      <w:r w:rsidRPr="001750B5">
        <w:t>Accordingly, and with the support of the Official Solicitor, I accede to the Trust’s application</w:t>
      </w:r>
      <w:r w:rsidR="001750B5" w:rsidRPr="001750B5">
        <w:t>.</w:t>
      </w:r>
    </w:p>
    <w:sectPr w:rsidR="002D6D08" w:rsidRPr="001750B5" w:rsidSect="000D7BC1">
      <w:headerReference w:type="default" r:id="rId9"/>
      <w:footerReference w:type="default" r:id="rId10"/>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BC24F" w14:textId="77777777" w:rsidR="003B769C" w:rsidRDefault="003B769C">
      <w:r>
        <w:separator/>
      </w:r>
    </w:p>
  </w:endnote>
  <w:endnote w:type="continuationSeparator" w:id="0">
    <w:p w14:paraId="5CA74AC9" w14:textId="77777777" w:rsidR="003B769C" w:rsidRDefault="003B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9D27" w14:textId="77777777" w:rsidR="005E2342" w:rsidRDefault="005E2342">
    <w:pPr>
      <w:pStyle w:val="Footer"/>
      <w:jc w:val="center"/>
      <w:rPr>
        <w:rFonts w:ascii="Times New Roman" w:hAnsi="Times New Roman"/>
        <w:sz w:val="16"/>
      </w:rPr>
    </w:pPr>
  </w:p>
  <w:p w14:paraId="6B12A4C0" w14:textId="3876C11F" w:rsidR="005E2342" w:rsidRDefault="005E2342">
    <w:pPr>
      <w:pStyle w:val="Footer"/>
      <w:rPr>
        <w:rFonts w:ascii="Times New Roman" w:hAnsi="Times New Roman"/>
        <w:sz w:val="16"/>
      </w:rPr>
    </w:pPr>
    <w:r>
      <w:rPr>
        <w:rFonts w:ascii="Times New Roman" w:hAnsi="Times New Roman"/>
        <w:sz w:val="16"/>
      </w:rPr>
      <w:t xml:space="preserve">Draft </w:t>
    </w:r>
    <w:r>
      <w:rPr>
        <w:rFonts w:ascii="Times New Roman" w:hAnsi="Times New Roman"/>
        <w:sz w:val="16"/>
      </w:rPr>
      <w:fldChar w:fldCharType="begin"/>
    </w:r>
    <w:r>
      <w:rPr>
        <w:rFonts w:ascii="Times New Roman" w:hAnsi="Times New Roman"/>
        <w:sz w:val="16"/>
      </w:rPr>
      <w:instrText xml:space="preserve">time \@ "' 'd' 'MMMM' 'yyyy" </w:instrText>
    </w:r>
    <w:r>
      <w:rPr>
        <w:rFonts w:ascii="Times New Roman" w:hAnsi="Times New Roman"/>
        <w:sz w:val="16"/>
      </w:rPr>
      <w:fldChar w:fldCharType="separate"/>
    </w:r>
    <w:r w:rsidR="00AF2002">
      <w:rPr>
        <w:rFonts w:ascii="Times New Roman" w:hAnsi="Times New Roman"/>
        <w:noProof/>
        <w:sz w:val="16"/>
      </w:rPr>
      <w:t xml:space="preserve"> 4 July 2019</w:t>
    </w:r>
    <w:r>
      <w:rPr>
        <w:rFonts w:ascii="Times New Roman" w:hAnsi="Times New Roman"/>
        <w:sz w:val="16"/>
      </w:rPr>
      <w:fldChar w:fldCharType="end"/>
    </w:r>
    <w:r>
      <w:rPr>
        <w:rFonts w:ascii="Times New Roman" w:hAnsi="Times New Roman"/>
        <w:sz w:val="16"/>
      </w:rPr>
      <w:t xml:space="preserve"> </w:t>
    </w:r>
    <w:r>
      <w:rPr>
        <w:rFonts w:ascii="Times New Roman" w:hAnsi="Times New Roman"/>
        <w:sz w:val="16"/>
      </w:rPr>
      <w:fldChar w:fldCharType="begin"/>
    </w:r>
    <w:r>
      <w:rPr>
        <w:rFonts w:ascii="Times New Roman" w:hAnsi="Times New Roman"/>
        <w:sz w:val="16"/>
      </w:rPr>
      <w:instrText xml:space="preserve">time \@ "HH:mm" </w:instrText>
    </w:r>
    <w:r>
      <w:rPr>
        <w:rFonts w:ascii="Times New Roman" w:hAnsi="Times New Roman"/>
        <w:sz w:val="16"/>
      </w:rPr>
      <w:fldChar w:fldCharType="separate"/>
    </w:r>
    <w:r w:rsidR="00AF2002">
      <w:rPr>
        <w:rFonts w:ascii="Times New Roman" w:hAnsi="Times New Roman"/>
        <w:noProof/>
        <w:sz w:val="16"/>
      </w:rPr>
      <w:t>12:34</w:t>
    </w:r>
    <w:r>
      <w:rPr>
        <w:rFonts w:ascii="Times New Roman" w:hAnsi="Times New Roman"/>
        <w:sz w:val="16"/>
      </w:rPr>
      <w:fldChar w:fldCharType="end"/>
    </w: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AF2002">
      <w:rPr>
        <w:rFonts w:ascii="Times New Roman" w:hAnsi="Times New Roman"/>
        <w:noProof/>
        <w:sz w:val="16"/>
      </w:rPr>
      <w:t>2</w:t>
    </w:r>
    <w:r>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AF240" w14:textId="77777777" w:rsidR="003B769C" w:rsidRDefault="003B769C">
      <w:r>
        <w:separator/>
      </w:r>
    </w:p>
  </w:footnote>
  <w:footnote w:type="continuationSeparator" w:id="0">
    <w:p w14:paraId="57C0A2CE" w14:textId="77777777" w:rsidR="003B769C" w:rsidRDefault="003B7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5E2342" w14:paraId="3F871183" w14:textId="77777777">
      <w:tc>
        <w:tcPr>
          <w:tcW w:w="4680" w:type="dxa"/>
        </w:tcPr>
        <w:p w14:paraId="1DE777B9" w14:textId="77777777" w:rsidR="000D7BC1" w:rsidRDefault="000D7BC1">
          <w:pPr>
            <w:pStyle w:val="Header"/>
            <w:rPr>
              <w:rFonts w:ascii="Times New Roman" w:hAnsi="Times New Roman"/>
              <w:b/>
              <w:sz w:val="16"/>
              <w:u w:val="single"/>
            </w:rPr>
          </w:pPr>
          <w:r>
            <w:rPr>
              <w:rFonts w:ascii="Times New Roman" w:hAnsi="Times New Roman"/>
              <w:b/>
              <w:sz w:val="16"/>
              <w:u w:val="single"/>
            </w:rPr>
            <w:t>MR JUSTICE FRANCIS</w:t>
          </w:r>
        </w:p>
        <w:p w14:paraId="06427FD0" w14:textId="53E8ABA7" w:rsidR="005E2342" w:rsidRPr="000D7BC1" w:rsidRDefault="000D7BC1">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402DFE71" w14:textId="50EF2A7F" w:rsidR="005E2342" w:rsidRDefault="00ED2125">
          <w:pPr>
            <w:pStyle w:val="Header"/>
            <w:jc w:val="right"/>
            <w:rPr>
              <w:rFonts w:ascii="Times New Roman" w:hAnsi="Times New Roman"/>
              <w:sz w:val="16"/>
            </w:rPr>
          </w:pPr>
          <w:r>
            <w:rPr>
              <w:rFonts w:ascii="Times New Roman" w:hAnsi="Times New Roman"/>
              <w:sz w:val="16"/>
            </w:rPr>
            <w:t xml:space="preserve">United Lincolnshire Hospitals NHS Trust v </w:t>
          </w:r>
          <w:r w:rsidR="00551DD3">
            <w:rPr>
              <w:rFonts w:ascii="Times New Roman" w:hAnsi="Times New Roman"/>
              <w:sz w:val="16"/>
            </w:rPr>
            <w:t>CD</w:t>
          </w:r>
        </w:p>
      </w:tc>
    </w:tr>
  </w:tbl>
  <w:p w14:paraId="3BB7ADF9"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A6F48"/>
    <w:multiLevelType w:val="hybridMultilevel"/>
    <w:tmpl w:val="47C4AF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35179F-50F4-4A8A-9273-678088FCCAC0}"/>
    <w:docVar w:name="dgnword-eventsink" w:val="716571352"/>
  </w:docVars>
  <w:rsids>
    <w:rsidRoot w:val="00905757"/>
    <w:rsid w:val="000A6825"/>
    <w:rsid w:val="000D1546"/>
    <w:rsid w:val="000D7BC1"/>
    <w:rsid w:val="001002A1"/>
    <w:rsid w:val="00156AE5"/>
    <w:rsid w:val="001750B5"/>
    <w:rsid w:val="0018752E"/>
    <w:rsid w:val="00190919"/>
    <w:rsid w:val="00196EB3"/>
    <w:rsid w:val="00271C30"/>
    <w:rsid w:val="002908BA"/>
    <w:rsid w:val="00295011"/>
    <w:rsid w:val="002D6D08"/>
    <w:rsid w:val="002F1963"/>
    <w:rsid w:val="0032043B"/>
    <w:rsid w:val="00335575"/>
    <w:rsid w:val="00337662"/>
    <w:rsid w:val="003B769C"/>
    <w:rsid w:val="003E3BAC"/>
    <w:rsid w:val="004004C4"/>
    <w:rsid w:val="00412B32"/>
    <w:rsid w:val="004652F1"/>
    <w:rsid w:val="00467166"/>
    <w:rsid w:val="00467412"/>
    <w:rsid w:val="00467DAB"/>
    <w:rsid w:val="004B6C95"/>
    <w:rsid w:val="00505B8A"/>
    <w:rsid w:val="0051521E"/>
    <w:rsid w:val="00551DD3"/>
    <w:rsid w:val="005752E4"/>
    <w:rsid w:val="00576191"/>
    <w:rsid w:val="005B7B2E"/>
    <w:rsid w:val="005D5BC6"/>
    <w:rsid w:val="005E2342"/>
    <w:rsid w:val="0063029B"/>
    <w:rsid w:val="006415FB"/>
    <w:rsid w:val="007457A2"/>
    <w:rsid w:val="00795C92"/>
    <w:rsid w:val="00795E46"/>
    <w:rsid w:val="007A31AD"/>
    <w:rsid w:val="007A73BC"/>
    <w:rsid w:val="007C68B0"/>
    <w:rsid w:val="008019FB"/>
    <w:rsid w:val="00857F9B"/>
    <w:rsid w:val="00884B2F"/>
    <w:rsid w:val="00884E16"/>
    <w:rsid w:val="00887B36"/>
    <w:rsid w:val="008A4BDA"/>
    <w:rsid w:val="008C28AD"/>
    <w:rsid w:val="008E3A04"/>
    <w:rsid w:val="00905757"/>
    <w:rsid w:val="00985BA2"/>
    <w:rsid w:val="009A0781"/>
    <w:rsid w:val="009B31C6"/>
    <w:rsid w:val="00A178C9"/>
    <w:rsid w:val="00A656CE"/>
    <w:rsid w:val="00AA6C7C"/>
    <w:rsid w:val="00AF2002"/>
    <w:rsid w:val="00BA45FD"/>
    <w:rsid w:val="00C06800"/>
    <w:rsid w:val="00C66DA5"/>
    <w:rsid w:val="00C813DC"/>
    <w:rsid w:val="00C945B4"/>
    <w:rsid w:val="00CA0123"/>
    <w:rsid w:val="00CA6900"/>
    <w:rsid w:val="00CB1A55"/>
    <w:rsid w:val="00CD71C9"/>
    <w:rsid w:val="00D263AD"/>
    <w:rsid w:val="00D35176"/>
    <w:rsid w:val="00D675FF"/>
    <w:rsid w:val="00D93F47"/>
    <w:rsid w:val="00D95035"/>
    <w:rsid w:val="00D96992"/>
    <w:rsid w:val="00DA4F7F"/>
    <w:rsid w:val="00DF2FA6"/>
    <w:rsid w:val="00E346FE"/>
    <w:rsid w:val="00E956A1"/>
    <w:rsid w:val="00ED2125"/>
    <w:rsid w:val="00EF33A5"/>
    <w:rsid w:val="00F30BF2"/>
    <w:rsid w:val="00F65B92"/>
    <w:rsid w:val="00F76924"/>
    <w:rsid w:val="00FA38AD"/>
    <w:rsid w:val="00FB708C"/>
    <w:rsid w:val="00FC1834"/>
    <w:rsid w:val="00FC2530"/>
    <w:rsid w:val="00FC4738"/>
    <w:rsid w:val="00FE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509CB"/>
  <w15:chartTrackingRefBased/>
  <w15:docId w15:val="{ED1BD9D3-38E0-47B1-B6AB-1F5C2485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ED2125"/>
    <w:pPr>
      <w:spacing w:after="160" w:line="259" w:lineRule="auto"/>
      <w:ind w:left="720"/>
      <w:contextualSpacing/>
    </w:pPr>
    <w:rPr>
      <w:rFonts w:ascii="Calibri" w:eastAsia="Calibri" w:hAnsi="Calibri"/>
      <w:sz w:val="22"/>
      <w:szCs w:val="22"/>
    </w:rPr>
  </w:style>
  <w:style w:type="paragraph" w:customStyle="1" w:styleId="eMailBlock">
    <w:name w:val="eMailBlock"/>
    <w:basedOn w:val="Title"/>
    <w:rPr>
      <w:sz w:val="26"/>
    </w:rPr>
  </w:style>
  <w:style w:type="paragraph" w:styleId="CommentText">
    <w:name w:val="annotation text"/>
    <w:basedOn w:val="Normal"/>
    <w:link w:val="CommentTextChar"/>
    <w:rsid w:val="00ED2125"/>
    <w:rPr>
      <w:sz w:val="20"/>
      <w:szCs w:val="20"/>
    </w:rPr>
  </w:style>
  <w:style w:type="character" w:customStyle="1" w:styleId="CommentTextChar">
    <w:name w:val="Comment Text Char"/>
    <w:basedOn w:val="DefaultParagraphFont"/>
    <w:link w:val="CommentText"/>
    <w:rsid w:val="00ED2125"/>
    <w:rPr>
      <w:lang w:eastAsia="en-US"/>
    </w:rPr>
  </w:style>
  <w:style w:type="paragraph" w:styleId="CommentSubject">
    <w:name w:val="annotation subject"/>
    <w:basedOn w:val="CommentText"/>
    <w:next w:val="CommentText"/>
    <w:link w:val="CommentSubjectChar"/>
    <w:uiPriority w:val="99"/>
    <w:unhideWhenUsed/>
    <w:rsid w:val="00ED2125"/>
    <w:pPr>
      <w:spacing w:after="160"/>
    </w:pPr>
    <w:rPr>
      <w:rFonts w:ascii="Calibri" w:eastAsia="Calibri" w:hAnsi="Calibri"/>
      <w:b/>
      <w:bCs/>
    </w:rPr>
  </w:style>
  <w:style w:type="character" w:customStyle="1" w:styleId="CommentSubjectChar">
    <w:name w:val="Comment Subject Char"/>
    <w:basedOn w:val="CommentTextChar"/>
    <w:link w:val="CommentSubject"/>
    <w:uiPriority w:val="99"/>
    <w:rsid w:val="00ED2125"/>
    <w:rPr>
      <w:rFonts w:ascii="Calibri" w:eastAsia="Calibri" w:hAnsi="Calibri"/>
      <w:b/>
      <w:bCs/>
      <w:lang w:eastAsia="en-US"/>
    </w:rPr>
  </w:style>
  <w:style w:type="paragraph" w:styleId="BalloonText">
    <w:name w:val="Balloon Text"/>
    <w:basedOn w:val="Normal"/>
    <w:link w:val="BalloonTextChar"/>
    <w:rsid w:val="00D95035"/>
    <w:rPr>
      <w:rFonts w:ascii="Segoe UI" w:hAnsi="Segoe UI" w:cs="Segoe UI"/>
      <w:sz w:val="18"/>
      <w:szCs w:val="18"/>
    </w:rPr>
  </w:style>
  <w:style w:type="character" w:customStyle="1" w:styleId="BalloonTextChar">
    <w:name w:val="Balloon Text Char"/>
    <w:basedOn w:val="DefaultParagraphFont"/>
    <w:link w:val="BalloonText"/>
    <w:rsid w:val="00D9503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D161-57CD-4AC2-9B62-99F81E1E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Barker, John</dc:creator>
  <cp:keywords/>
  <dc:description/>
  <cp:lastModifiedBy>pati-svc</cp:lastModifiedBy>
  <cp:revision>2</cp:revision>
  <cp:lastPrinted>2019-07-04T10:52:00Z</cp:lastPrinted>
  <dcterms:created xsi:type="dcterms:W3CDTF">2019-07-04T11:34:00Z</dcterms:created>
  <dcterms:modified xsi:type="dcterms:W3CDTF">2019-07-04T11:34:00Z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COURT OF PROTECTION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COP</vt:lpwstr>
  </property>
  <property fmtid="{D5CDD505-2E9C-101B-9397-08002B2CF9AE}" pid="8" name="NCJudge">
    <vt:lpwstr>MR JUSTICE FRANCIS</vt:lpwstr>
  </property>
  <property fmtid="{D5CDD505-2E9C-101B-9397-08002B2CF9AE}" pid="9" name="NCCaseTitle">
    <vt:lpwstr>United Lincolnshire Hospitals NHS Trust v AB</vt:lpwstr>
  </property>
  <property fmtid="{D5CDD505-2E9C-101B-9397-08002B2CF9AE}" pid="10" name="NCCaseNum">
    <vt:lpwstr>13436488</vt:lpwstr>
  </property>
  <property fmtid="{D5CDD505-2E9C-101B-9397-08002B2CF9AE}" pid="11" name="NCJudgeDate">
    <vt:lpwstr>04/07/2019</vt:lpwstr>
  </property>
  <property fmtid="{D5CDD505-2E9C-101B-9397-08002B2CF9AE}" pid="12" name="NCNumber">
    <vt:lpwstr>[2019] EWCOP 24</vt:lpwstr>
  </property>
</Properties>
</file>